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CD" w:rsidRDefault="00E7134B">
      <w:r>
        <w:t xml:space="preserve">Aktivita 2 Ombudsman Jihočeské univerzity – původně veden odkaz </w:t>
      </w:r>
      <w:r w:rsidR="00DA4B8F">
        <w:t xml:space="preserve">na text </w:t>
      </w:r>
      <w:r w:rsidR="0092478D">
        <w:t xml:space="preserve">„původních webových stránek“ </w:t>
      </w:r>
      <w:bookmarkStart w:id="0" w:name="_GoBack"/>
      <w:bookmarkEnd w:id="0"/>
      <w:r>
        <w:t>zde:</w:t>
      </w:r>
    </w:p>
    <w:p w:rsidR="00E7134B" w:rsidRDefault="0092478D">
      <w:hyperlink r:id="rId5" w:history="1">
        <w:r w:rsidR="00E7134B" w:rsidRPr="00AB1562">
          <w:rPr>
            <w:rStyle w:val="Hypertextovodkaz"/>
          </w:rPr>
          <w:t>https://old.jcu.cz/o-univerzite/pro-zamestnance/ombudsman-jihoceske-univerzity-v-ceskych-budejovicich</w:t>
        </w:r>
      </w:hyperlink>
    </w:p>
    <w:p w:rsidR="00E7134B" w:rsidRDefault="00DA4B8F">
      <w:r>
        <w:t>(text překopírován níže)</w:t>
      </w:r>
    </w:p>
    <w:p w:rsidR="00E7134B" w:rsidRDefault="00E7134B" w:rsidP="00E7134B">
      <w:pPr>
        <w:pStyle w:val="Nadpis1"/>
        <w:spacing w:before="300" w:beforeAutospacing="0" w:after="150" w:afterAutospacing="0"/>
        <w:rPr>
          <w:rFonts w:ascii="Arial" w:hAnsi="Arial" w:cs="Arial"/>
          <w:b w:val="0"/>
          <w:bCs w:val="0"/>
          <w:color w:val="E00034"/>
          <w:sz w:val="68"/>
          <w:szCs w:val="68"/>
        </w:rPr>
      </w:pPr>
      <w:r>
        <w:rPr>
          <w:rFonts w:ascii="Arial" w:hAnsi="Arial" w:cs="Arial"/>
          <w:b w:val="0"/>
          <w:bCs w:val="0"/>
          <w:color w:val="E00034"/>
          <w:sz w:val="68"/>
          <w:szCs w:val="68"/>
        </w:rPr>
        <w:t>Ombudsman Jihočeské univerzity v Českých Budějovicích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Ombudsman JU je nezávislá osoba, která svou činností poskytuje všem pracovníkům univerzity důvěrnou pomoc při řešení pracovních konfliktů, sporů a stížností. Cílem jeho činnosti je zajistit v rámci univerzity spravedlivé a rovné zacházení mezi zaměstnanci a zlepšit celkovou kvalitu pracovního prostředí.  Ve své činnosti se zaměřuje na mediaci a řešení nejrůznějších podnětů či sporů (nad rámec již existujících předpisů) za účelem ochrany zaměstnanců JU proti nepřiměřené tvrdosti, nepředvídatelnosti, nezákonnosti a zvůli v průběhu trvání pracovního poměru na JU.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Ombudsmana JU volí členové Etické komise JU ze svých řad. Ombudsmanem JU nemůže být zvolen předseda Etické komise JU.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Co ombudsman řeší</w:t>
      </w:r>
    </w:p>
    <w:p w:rsidR="00E7134B" w:rsidRDefault="00E7134B" w:rsidP="00E7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Řeší stížnosti a podněty, pokud se domníváte, že se k vám vedoucí pracovník/kolega chová arogantně či nevhodně.</w:t>
      </w:r>
    </w:p>
    <w:p w:rsidR="00E7134B" w:rsidRDefault="00E7134B" w:rsidP="00E71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 xml:space="preserve">Řeší stížnosti a podněty, pokud vztahy na pracovišti vykazují znaky sexuálního obtěžování, šikany, </w:t>
      </w:r>
      <w:proofErr w:type="spellStart"/>
      <w:r>
        <w:rPr>
          <w:rFonts w:ascii="Arial" w:hAnsi="Arial" w:cs="Arial"/>
          <w:color w:val="4B4B4B"/>
          <w:sz w:val="23"/>
          <w:szCs w:val="23"/>
        </w:rPr>
        <w:t>mobbingu</w:t>
      </w:r>
      <w:proofErr w:type="spellEnd"/>
      <w:r>
        <w:rPr>
          <w:rFonts w:ascii="Arial" w:hAnsi="Arial" w:cs="Arial"/>
          <w:color w:val="4B4B4B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4B4B4B"/>
          <w:sz w:val="23"/>
          <w:szCs w:val="23"/>
        </w:rPr>
        <w:t>bossingu</w:t>
      </w:r>
      <w:proofErr w:type="spellEnd"/>
      <w:r>
        <w:rPr>
          <w:rFonts w:ascii="Arial" w:hAnsi="Arial" w:cs="Arial"/>
          <w:color w:val="4B4B4B"/>
          <w:sz w:val="23"/>
          <w:szCs w:val="23"/>
        </w:rPr>
        <w:t>, či jiných forem zvůle a nejsou řešeny v souladu s postupem stanoveným vnitřními předpisy JU.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Co ombudsman neřeší</w:t>
      </w:r>
    </w:p>
    <w:p w:rsidR="00E7134B" w:rsidRDefault="00E7134B" w:rsidP="00E7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Neodpovídá na dotazy spadající do agendy konkrétních útvarů JU. S dotazy se obracejte na věcně příslušné útvary JU.</w:t>
      </w:r>
    </w:p>
    <w:p w:rsidR="00E7134B" w:rsidRDefault="00E7134B" w:rsidP="00E71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Všeobecné (bez řádného zdůvodnění) nebo anonymní stížnosti.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Kdy se na ombudsmana obrátit?</w:t>
      </w:r>
    </w:p>
    <w:p w:rsidR="00E7134B" w:rsidRDefault="00E7134B" w:rsidP="00E7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lastRenderedPageBreak/>
        <w:t>Když potřebujete radu, jak postupovat při problémech v oblasti mezilidských vztahů na pracovišti.</w:t>
      </w:r>
    </w:p>
    <w:p w:rsidR="00E7134B" w:rsidRDefault="00E7134B" w:rsidP="00E71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Když jste využili všech dostupných nápravných prostředků, které vnitřní předpisy JU nabízejí a nejste i nadále spokojeni s vyřešením vašeho případu.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Jaká má ombudsman oprávnění</w:t>
      </w:r>
    </w:p>
    <w:p w:rsidR="00E7134B" w:rsidRDefault="00E7134B" w:rsidP="00E7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Ombudsman je oprávněn vést samostatná šetření, k nimž dostal od zaměstnanců podnět, ale nemůže nahrazovat činnost příslušných univerzitních orgánů ani měnit jejich rozhodnutí.</w:t>
      </w:r>
    </w:p>
    <w:p w:rsidR="00E7134B" w:rsidRDefault="00E7134B" w:rsidP="00E7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Je oprávněn požadovat podklady a ověřovat skutečnosti, které přispějí k objektivnímu posouzení případu.</w:t>
      </w:r>
    </w:p>
    <w:p w:rsidR="00E7134B" w:rsidRDefault="00E7134B" w:rsidP="00E71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Při zjištění rozporu s postupem stanoveným vnitřními předpisy JU a shledání opodstatněnosti stížnosti/podnětu ombudsman předá stížnost/podnět spolu se svým doporučením k řešení Etické komisi, jejíhož jednání se v takovém případě zúčastní pouze jako nezávislý odborník.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KONTAKTY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e-mail: </w:t>
      </w:r>
      <w:hyperlink r:id="rId6" w:history="1">
        <w:r>
          <w:rPr>
            <w:rStyle w:val="Hypertextovodkaz"/>
            <w:rFonts w:ascii="Arial" w:hAnsi="Arial" w:cs="Arial"/>
            <w:color w:val="E00034"/>
            <w:sz w:val="23"/>
            <w:szCs w:val="23"/>
          </w:rPr>
          <w:t>ombudsman@jcu.cz </w:t>
        </w:r>
      </w:hyperlink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 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  <w:u w:val="single"/>
        </w:rPr>
        <w:t>Pro rychlejší řešení stížností/podnětů prosím uveďte informace v následující struktuře:</w:t>
      </w:r>
    </w:p>
    <w:p w:rsidR="00E7134B" w:rsidRDefault="00E7134B" w:rsidP="00E7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popis záležitosti</w:t>
      </w:r>
    </w:p>
    <w:p w:rsidR="00E7134B" w:rsidRDefault="00E7134B" w:rsidP="00E7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způsob, jak jste se již pokoušeli svou záležitost řešit, případně jak byla řešena</w:t>
      </w:r>
    </w:p>
    <w:p w:rsidR="00E7134B" w:rsidRDefault="00E7134B" w:rsidP="00E7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čeho chcete podáním stížnosti dosáhnout</w:t>
      </w:r>
    </w:p>
    <w:p w:rsidR="00E7134B" w:rsidRDefault="00E7134B" w:rsidP="00E713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celé jméno, email a telefonní číslo, na kterém jste k zastižení</w:t>
      </w:r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Fonts w:ascii="Arial" w:hAnsi="Arial" w:cs="Arial"/>
          <w:color w:val="4B4B4B"/>
          <w:sz w:val="23"/>
          <w:szCs w:val="23"/>
        </w:rPr>
        <w:t>Nebo si můžete stáhnout formulář žádosti </w:t>
      </w:r>
      <w:hyperlink r:id="rId7" w:history="1">
        <w:r>
          <w:rPr>
            <w:rStyle w:val="Hypertextovodkaz"/>
            <w:rFonts w:ascii="Arial" w:hAnsi="Arial" w:cs="Arial"/>
            <w:color w:val="E00034"/>
            <w:sz w:val="23"/>
            <w:szCs w:val="23"/>
          </w:rPr>
          <w:t>ZDE.</w:t>
        </w:r>
      </w:hyperlink>
    </w:p>
    <w:p w:rsidR="00E7134B" w:rsidRDefault="00E7134B" w:rsidP="00E7134B">
      <w:pPr>
        <w:pStyle w:val="Normlnweb"/>
        <w:spacing w:before="0" w:beforeAutospacing="0" w:after="150" w:afterAutospacing="0" w:line="315" w:lineRule="atLeast"/>
        <w:rPr>
          <w:rFonts w:ascii="Arial" w:hAnsi="Arial" w:cs="Arial"/>
          <w:color w:val="4B4B4B"/>
          <w:sz w:val="23"/>
          <w:szCs w:val="23"/>
        </w:rPr>
      </w:pPr>
      <w:r>
        <w:rPr>
          <w:rStyle w:val="Siln"/>
          <w:rFonts w:ascii="Arial" w:hAnsi="Arial" w:cs="Arial"/>
          <w:color w:val="4B4B4B"/>
          <w:sz w:val="23"/>
          <w:szCs w:val="23"/>
        </w:rPr>
        <w:t>Nepodávejte stížnost telefonicky!  </w:t>
      </w:r>
    </w:p>
    <w:p w:rsidR="00E7134B" w:rsidRDefault="00E7134B"/>
    <w:p w:rsidR="004471CD" w:rsidRDefault="004471CD"/>
    <w:sectPr w:rsidR="0044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044"/>
    <w:multiLevelType w:val="multilevel"/>
    <w:tmpl w:val="42DA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438A2"/>
    <w:multiLevelType w:val="multilevel"/>
    <w:tmpl w:val="C67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54896"/>
    <w:multiLevelType w:val="multilevel"/>
    <w:tmpl w:val="EAD21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F607B3"/>
    <w:multiLevelType w:val="multilevel"/>
    <w:tmpl w:val="0D3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05B04"/>
    <w:multiLevelType w:val="multilevel"/>
    <w:tmpl w:val="00D4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C"/>
    <w:rsid w:val="00282FFC"/>
    <w:rsid w:val="004471CD"/>
    <w:rsid w:val="0092478D"/>
    <w:rsid w:val="00DA4B8F"/>
    <w:rsid w:val="00DC7CB4"/>
    <w:rsid w:val="00E7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8065"/>
  <w15:chartTrackingRefBased/>
  <w15:docId w15:val="{A4C95170-4378-485C-B3A2-5B91FA36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71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34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7134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1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ld.jcu.cz/o-univerzite/dokumenty/formular-stiznosti_04_2020_fin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budsman@jcu.cz" TargetMode="External"/><Relationship Id="rId5" Type="http://schemas.openxmlformats.org/officeDocument/2006/relationships/hyperlink" Target="https://old.jcu.cz/o-univerzite/pro-zamestnance/ombudsman-jihoceske-univerzity-v-ceskych-budejovic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Pátková Hana Ing.</dc:creator>
  <cp:keywords/>
  <dc:description/>
  <cp:lastModifiedBy>Pátková Hana Ing.</cp:lastModifiedBy>
  <cp:revision>3</cp:revision>
  <dcterms:created xsi:type="dcterms:W3CDTF">2021-10-19T14:37:00Z</dcterms:created>
  <dcterms:modified xsi:type="dcterms:W3CDTF">2021-10-19T14:47:00Z</dcterms:modified>
</cp:coreProperties>
</file>